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0647A" w14:textId="4D32F3F6" w:rsidR="00B74582" w:rsidRDefault="002057B0" w:rsidP="00B7458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057B0">
        <w:rPr>
          <w:rFonts w:ascii="Arial" w:hAnsi="Arial" w:cs="Arial"/>
          <w:b/>
          <w:bCs/>
          <w:sz w:val="28"/>
          <w:szCs w:val="28"/>
        </w:rPr>
        <w:t>RESOLUÇÃO  03/2026</w:t>
      </w:r>
    </w:p>
    <w:p w14:paraId="47E4B208" w14:textId="77777777" w:rsidR="00B74582" w:rsidRDefault="00B74582" w:rsidP="00B7458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11F30E" w14:textId="11625183" w:rsidR="002057B0" w:rsidRPr="002057B0" w:rsidRDefault="00D81DA6" w:rsidP="002057B0">
      <w:pPr>
        <w:rPr>
          <w:rFonts w:ascii="Arial" w:hAnsi="Arial" w:cs="Arial"/>
          <w:sz w:val="24"/>
          <w:szCs w:val="24"/>
        </w:rPr>
      </w:pPr>
      <w:r w:rsidRPr="00D81DA6">
        <w:rPr>
          <w:rFonts w:ascii="Arial" w:hAnsi="Arial" w:cs="Arial"/>
          <w:b/>
          <w:bCs/>
          <w:i/>
          <w:i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FEF90F" wp14:editId="31E3156F">
                <wp:simplePos x="0" y="0"/>
                <wp:positionH relativeFrom="column">
                  <wp:posOffset>-3810</wp:posOffset>
                </wp:positionH>
                <wp:positionV relativeFrom="paragraph">
                  <wp:posOffset>120015</wp:posOffset>
                </wp:positionV>
                <wp:extent cx="2876550" cy="6381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ED707" w14:textId="6FBA1E0F" w:rsidR="00D81DA6" w:rsidRPr="00D81DA6" w:rsidRDefault="00D81DA6" w:rsidP="00D81DA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Oriunda do Projeto de Resolução 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/2026, publicada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28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</w:t>
                            </w:r>
                            <w:r w:rsidRPr="00D81D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/2026 – Diário do Noroeste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3CA775" w14:textId="5AEDBE90" w:rsidR="00D81DA6" w:rsidRDefault="00D81D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FEF90F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3pt;margin-top:9.45pt;width:226.5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">
                <v:textbox>
                  <w:txbxContent>
                    <w:p w14:paraId="0F2ED707" w14:textId="6FBA1E0F" w:rsidR="00D81DA6" w:rsidRPr="00D81DA6" w:rsidRDefault="00D81DA6" w:rsidP="00D81DA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Oriunda do Projeto de Resolução 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/2026, publicada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28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/0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</w:t>
                      </w:r>
                      <w:r w:rsidRPr="00D81DA6">
                        <w:rPr>
                          <w:rFonts w:ascii="Arial" w:hAnsi="Arial" w:cs="Arial"/>
                          <w:sz w:val="24"/>
                          <w:szCs w:val="24"/>
                        </w:rPr>
                        <w:t>/2026 – Diário do Noroeste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B3CA775" w14:textId="5AEDBE90" w:rsidR="00D81DA6" w:rsidRDefault="00D81DA6"/>
                  </w:txbxContent>
                </v:textbox>
                <w10:wrap type="square"/>
              </v:shape>
            </w:pict>
          </mc:Fallback>
        </mc:AlternateContent>
      </w:r>
    </w:p>
    <w:p w14:paraId="7F846C22" w14:textId="39A53155" w:rsidR="00B74582" w:rsidRDefault="002057B0" w:rsidP="00B74582">
      <w:pPr>
        <w:ind w:left="4253"/>
        <w:rPr>
          <w:rFonts w:ascii="Arial" w:hAnsi="Arial" w:cs="Arial"/>
          <w:i/>
          <w:iCs/>
          <w:sz w:val="22"/>
          <w:szCs w:val="22"/>
        </w:rPr>
      </w:pPr>
      <w:r w:rsidRPr="002057B0">
        <w:rPr>
          <w:rFonts w:ascii="Arial" w:hAnsi="Arial" w:cs="Arial"/>
          <w:b/>
          <w:bCs/>
          <w:i/>
          <w:iCs/>
          <w:sz w:val="22"/>
          <w:szCs w:val="22"/>
        </w:rPr>
        <w:t xml:space="preserve">Ementa: </w:t>
      </w:r>
      <w:r w:rsidRPr="002057B0">
        <w:rPr>
          <w:rFonts w:ascii="Arial" w:hAnsi="Arial" w:cs="Arial"/>
          <w:i/>
          <w:iCs/>
          <w:sz w:val="22"/>
          <w:szCs w:val="22"/>
        </w:rPr>
        <w:t>Institui a ouvidoria Parlamentar na Câmara Municipal de Nova Aliança do Ivaí-PR.</w:t>
      </w:r>
    </w:p>
    <w:p w14:paraId="2A0F8AAF" w14:textId="77777777" w:rsidR="00BF7D47" w:rsidRDefault="00BF7D47" w:rsidP="00B74582">
      <w:pPr>
        <w:ind w:left="4253"/>
        <w:rPr>
          <w:rFonts w:ascii="Arial" w:hAnsi="Arial" w:cs="Arial"/>
          <w:i/>
          <w:iCs/>
          <w:sz w:val="22"/>
          <w:szCs w:val="22"/>
        </w:rPr>
      </w:pPr>
    </w:p>
    <w:p w14:paraId="6FDE1263" w14:textId="77777777" w:rsidR="00BF7D47" w:rsidRDefault="00BF7D47" w:rsidP="00B74582">
      <w:pPr>
        <w:ind w:left="4253"/>
        <w:rPr>
          <w:rFonts w:ascii="Arial" w:hAnsi="Arial" w:cs="Arial"/>
          <w:i/>
          <w:iCs/>
          <w:sz w:val="22"/>
          <w:szCs w:val="22"/>
        </w:rPr>
      </w:pPr>
    </w:p>
    <w:p w14:paraId="1FD9EE79" w14:textId="77777777" w:rsidR="00B74582" w:rsidRPr="00B74582" w:rsidRDefault="00B74582" w:rsidP="00B74582">
      <w:pPr>
        <w:ind w:left="4253"/>
        <w:rPr>
          <w:rFonts w:ascii="Arial" w:hAnsi="Arial" w:cs="Arial"/>
          <w:i/>
          <w:iCs/>
          <w:sz w:val="22"/>
          <w:szCs w:val="22"/>
        </w:rPr>
      </w:pPr>
    </w:p>
    <w:p w14:paraId="231AD063" w14:textId="3574517B" w:rsidR="00B74582" w:rsidRDefault="00BF7D47" w:rsidP="00BF7D47">
      <w:pPr>
        <w:spacing w:line="276" w:lineRule="auto"/>
        <w:rPr>
          <w:rFonts w:ascii="Arial" w:hAnsi="Arial" w:cs="Arial"/>
          <w:sz w:val="24"/>
          <w:szCs w:val="24"/>
        </w:rPr>
      </w:pPr>
      <w:r w:rsidRPr="00FF5B08">
        <w:rPr>
          <w:rFonts w:ascii="Arial" w:hAnsi="Arial" w:cs="Arial"/>
          <w:sz w:val="24"/>
          <w:szCs w:val="24"/>
        </w:rPr>
        <w:t xml:space="preserve">A Câmara Municipal de </w:t>
      </w:r>
      <w:r>
        <w:rPr>
          <w:rFonts w:ascii="Arial" w:hAnsi="Arial" w:cs="Arial"/>
          <w:sz w:val="24"/>
          <w:szCs w:val="24"/>
        </w:rPr>
        <w:t>Nova Aliança do Ivaí</w:t>
      </w:r>
      <w:r w:rsidRPr="00FF5B08">
        <w:rPr>
          <w:rFonts w:ascii="Arial" w:hAnsi="Arial" w:cs="Arial"/>
          <w:sz w:val="24"/>
          <w:szCs w:val="24"/>
        </w:rPr>
        <w:t>, Estado do Paraná, aprovou e eu, Presidente, promulgo a seguinte Resolução:</w:t>
      </w:r>
    </w:p>
    <w:p w14:paraId="62629AEF" w14:textId="77777777" w:rsidR="00BF7D47" w:rsidRPr="002057B0" w:rsidRDefault="00BF7D47" w:rsidP="00BF7D47">
      <w:pPr>
        <w:spacing w:line="276" w:lineRule="auto"/>
        <w:rPr>
          <w:rFonts w:ascii="Arial" w:hAnsi="Arial" w:cs="Arial"/>
          <w:sz w:val="24"/>
          <w:szCs w:val="24"/>
        </w:rPr>
      </w:pPr>
    </w:p>
    <w:p w14:paraId="5FB71659" w14:textId="7D66E5A0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1° -</w:t>
      </w:r>
      <w:r w:rsidRPr="002057B0">
        <w:rPr>
          <w:rFonts w:ascii="Arial" w:hAnsi="Arial" w:cs="Arial"/>
          <w:sz w:val="24"/>
          <w:szCs w:val="24"/>
        </w:rPr>
        <w:t xml:space="preserve"> Fica criada a Ouvidoria Parlamentar na estrutura administrativa da Câmara Municipal de Nova Aliança do Ivaí-PR, diretamente ligada a Mesa do Poder Legislativo, como órgão de interlocução com a sociedade, constituindo-se em um canal aberto para o recebimento de solicitações, pedido de informação, reclamações, sugestões e quaisquer outros encaminhamentos dos cidadãos, desde que relacionados à Câmara Municipal.</w:t>
      </w:r>
    </w:p>
    <w:p w14:paraId="0DE14541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§ 1º Tem por objetivo assegurar, de modo permanente e eficaz, a participação dos cidadãos na Administração Pública.</w:t>
      </w:r>
    </w:p>
    <w:p w14:paraId="162A77D4" w14:textId="4E55C983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 </w:t>
      </w:r>
      <w:r w:rsidRPr="002057B0">
        <w:rPr>
          <w:rFonts w:ascii="Arial" w:hAnsi="Arial" w:cs="Arial"/>
          <w:sz w:val="24"/>
          <w:szCs w:val="24"/>
        </w:rPr>
        <w:t>2º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 xml:space="preserve"> A Ouvidoria Parlamentar não tem atribuições correcionais.</w:t>
      </w:r>
    </w:p>
    <w:p w14:paraId="7643AFBE" w14:textId="362541B0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3º As demandas que necessitem ser encaminhadas por meio de pedidos de informação, de providência, indicação ou ofícios serão distribuídas às unidades administrativas competentes, para que prestem informações e esclarecimentos necessários.</w:t>
      </w:r>
    </w:p>
    <w:p w14:paraId="1DBA00EA" w14:textId="1994E37A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2°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Compete à ouvidoria Parlamentar:</w:t>
      </w:r>
    </w:p>
    <w:p w14:paraId="03C1D246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 - receber, examinar e encaminhar aos órgãos competentes as demandas dos cidadãos que lhe forem dirigidas, em especial àquelas sobre:</w:t>
      </w:r>
    </w:p>
    <w:p w14:paraId="3DAC82EC" w14:textId="77777777" w:rsidR="002057B0" w:rsidRPr="002057B0" w:rsidRDefault="002057B0" w:rsidP="00B74582">
      <w:p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a) ilegalidades, atos de improbidade e abuso de poder;</w:t>
      </w:r>
    </w:p>
    <w:p w14:paraId="1E277A1E" w14:textId="77777777" w:rsidR="002057B0" w:rsidRPr="002057B0" w:rsidRDefault="002057B0" w:rsidP="00B74582">
      <w:p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b) mal funcionamento dos serviços legislativos e administrativos da Câmara Municipal;</w:t>
      </w:r>
    </w:p>
    <w:p w14:paraId="6B849754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 - dar prosseguimento às manifestações recebidas;</w:t>
      </w:r>
    </w:p>
    <w:p w14:paraId="58AE67D4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III - informar o cidadão ou entidade qual o órgão a que deverá dirigir - se, quando manifestações não forem de competência da Ouvidoria Parlamentar Municipal;</w:t>
      </w:r>
    </w:p>
    <w:p w14:paraId="35D202AA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IV - organizar os mecanismos e canais de acesso dos interessados à Ouvidoria Parlamentar Municipal;</w:t>
      </w:r>
    </w:p>
    <w:p w14:paraId="54BCF4A5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lastRenderedPageBreak/>
        <w:t>V - facilitar o amplo acesso do usuário aos serviços da Ouvidoria, simplificando seus procedimentos e orientando os cidadãos sobre os meios de formalização das mensagens a serem encaminhadas à Ouvidoria Parlamentar Municipal;</w:t>
      </w:r>
    </w:p>
    <w:p w14:paraId="70024351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 - auxiliar a Mesa Diretora na tomada de medidas para sanar as violações, as ilegalidades e os abusos constatados;</w:t>
      </w:r>
    </w:p>
    <w:p w14:paraId="21DD716A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VII - propor à Mesa Diretora providências que entender necessárias ao aperfeiçoamento institucional do Poder Legislativo Municipal;</w:t>
      </w:r>
    </w:p>
    <w:p w14:paraId="4754B411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VIII - acompanhar as manifestações encaminhadas pela sociedade civil à Câmara Municipal;</w:t>
      </w:r>
    </w:p>
    <w:p w14:paraId="178CD1BC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IX - conhecer as opiniões e necessidades da sociedade para sugerir à Câmara Municipal as mudanças por ela almejadas;</w:t>
      </w:r>
    </w:p>
    <w:p w14:paraId="1056DFCF" w14:textId="6F9A32A3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 - manter o cidadão ou entidade informado a respeito das averiguações e providências adotadas, garantindo o retorno a partir de sua intervenção e dos resultados alcançados;</w:t>
      </w:r>
    </w:p>
    <w:p w14:paraId="6FD4B8C0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XI - auxiliar na divulgação dos trabalhos da Câmara Municipal, dando conhecimento aos cidadãos dos canais de comunicação e dos mecanismos disponíveis;</w:t>
      </w:r>
    </w:p>
    <w:p w14:paraId="4EC09290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XII - acolher as denúncias, em caráter anônimo, quando assim solicitado pelo demandante;</w:t>
      </w:r>
    </w:p>
    <w:p w14:paraId="4CC37F0B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XIII - elaborar relatório anual de gestão e, com base nele, apontar falhas e sugerir melhorias;</w:t>
      </w:r>
    </w:p>
    <w:p w14:paraId="02EDB5F2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XIV - realizar avaliação anual dos serviços e atendimentos prestados ao público pela Ouvidoria Parlamentar.</w:t>
      </w:r>
    </w:p>
    <w:p w14:paraId="7469BC6F" w14:textId="1BA1F8A8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Parágrafo único:</w:t>
      </w:r>
      <w:r w:rsidRPr="002057B0">
        <w:rPr>
          <w:rFonts w:ascii="Arial" w:hAnsi="Arial" w:cs="Arial"/>
          <w:sz w:val="24"/>
          <w:szCs w:val="24"/>
        </w:rPr>
        <w:t xml:space="preserve"> O atendimento da Ouvidoria Parlamentar deverá ser receptivo, cordial, imparcial e respeitoso.</w:t>
      </w:r>
    </w:p>
    <w:p w14:paraId="176EDF06" w14:textId="046B84CF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3° -</w:t>
      </w:r>
      <w:r w:rsidRPr="002057B0">
        <w:rPr>
          <w:rFonts w:ascii="Arial" w:hAnsi="Arial" w:cs="Arial"/>
          <w:sz w:val="24"/>
          <w:szCs w:val="24"/>
        </w:rPr>
        <w:t xml:space="preserve"> A Câmara Municipal de Nova Aliança do Ivaí disponibilizará estrutura de apoio necessária ao funcionamento da Ouvidoria Parlamentar.</w:t>
      </w:r>
    </w:p>
    <w:p w14:paraId="136E9491" w14:textId="4E9E5ED8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4° -</w:t>
      </w:r>
      <w:r w:rsidRPr="002057B0">
        <w:rPr>
          <w:rFonts w:ascii="Arial" w:hAnsi="Arial" w:cs="Arial"/>
          <w:sz w:val="24"/>
          <w:szCs w:val="24"/>
        </w:rPr>
        <w:t xml:space="preserve"> A Ouvidoria Parlamentar será chefiada por um Vereador designado pelo Presidente para exercer a função de Ouvidor Parlamentar, com atribuição de distribuir as demandas recebidas e gerenciar o encaminhamento das respostas aos cidadãos.</w:t>
      </w:r>
    </w:p>
    <w:p w14:paraId="144638AC" w14:textId="7893CE5E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5°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Fica criada, para assegurar a eficácia da Ouvidoria Parlamentar, a função de Coordenador da Ouvidoria Parlamentar, que será obrigatoriamente exercida por servidor estável da Câmara Municipal de Nova Aliança do Ivaí-PR.</w:t>
      </w:r>
    </w:p>
    <w:p w14:paraId="64F8E896" w14:textId="7646CB3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lastRenderedPageBreak/>
        <w:t>Parágrafo único:</w:t>
      </w:r>
      <w:r w:rsidRPr="002057B0">
        <w:rPr>
          <w:rFonts w:ascii="Arial" w:hAnsi="Arial" w:cs="Arial"/>
          <w:sz w:val="24"/>
          <w:szCs w:val="24"/>
        </w:rPr>
        <w:t xml:space="preserve"> O servidor que desempenhará a função de Coordenador da Ouvidoria Parlamentar será escolhido pelo Presidente da Câmara Municipal, que o nomeará com base nesta Lei.</w:t>
      </w:r>
    </w:p>
    <w:p w14:paraId="3BFFB4FC" w14:textId="02935D88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6° -</w:t>
      </w:r>
      <w:r w:rsidRPr="002057B0">
        <w:rPr>
          <w:rFonts w:ascii="Arial" w:hAnsi="Arial" w:cs="Arial"/>
          <w:sz w:val="24"/>
          <w:szCs w:val="24"/>
        </w:rPr>
        <w:t xml:space="preserve"> São atribuições do Coordenador da Ouvidoria Parlamentar:</w:t>
      </w:r>
    </w:p>
    <w:p w14:paraId="5BCEF000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 - exercer suas funções com independência e autonomia, visando garantir o direito de manifestação dos cidadãos;</w:t>
      </w:r>
    </w:p>
    <w:p w14:paraId="2CDA22A4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 - recomendar a correção de procedimentos administrativos;</w:t>
      </w:r>
    </w:p>
    <w:p w14:paraId="476FC3F8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III - sugerir, quando cabível, a adoção de providências ou apuração de atos considerados irregulares ou ilegais;</w:t>
      </w:r>
    </w:p>
    <w:p w14:paraId="25BDEB7E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IV - determinar, de forma fundamentada, o encerramento de manifestações;</w:t>
      </w:r>
    </w:p>
    <w:p w14:paraId="020017EB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 - promover estudos e pesquisas objetivando o aprimoramento da prestação de serviços da Ouvidoria;</w:t>
      </w:r>
    </w:p>
    <w:p w14:paraId="58A24F5D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 - solicitar ao Ouvidor Parlamentar o encaminhamento de procedimentos às autoridades competentes;</w:t>
      </w:r>
    </w:p>
    <w:p w14:paraId="65CB7714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VII - solicitar informações quanto ao andamento de procedimentos iniciados por ação da Ouvidoria;</w:t>
      </w:r>
    </w:p>
    <w:p w14:paraId="49A4385F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VIII - ouvir, anotar e receber quaisquer queixas, críticas e sugestões de qualquer cidadão, partido político, associação ou entidade, registrar a respectiva manifestação e dar os devidos encaminhamentos;</w:t>
      </w:r>
    </w:p>
    <w:p w14:paraId="3C1362E3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IX - orientar e esclarecer a população sobre seus direitos;</w:t>
      </w:r>
    </w:p>
    <w:p w14:paraId="4EC57827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 - responder ao cidadão acerca do formulado;</w:t>
      </w:r>
    </w:p>
    <w:p w14:paraId="089F5A45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XI - apresentar à Mesa Diretora e à Controladoria Geral do Legislativo, relatório das atividades desempenhadas pela Ouvidoria Parlamentar.</w:t>
      </w:r>
    </w:p>
    <w:p w14:paraId="6456C455" w14:textId="2FC0692C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Parágrafo único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2057B0">
        <w:rPr>
          <w:rFonts w:ascii="Arial" w:hAnsi="Arial" w:cs="Arial"/>
          <w:sz w:val="24"/>
          <w:szCs w:val="24"/>
        </w:rPr>
        <w:t xml:space="preserve"> O Coordenador de Ouvidoria deve possuir capacitação compatível com as exigências técnicas das atribuições a eles conferidas, além de exercer suas funções com cordialidade e paciência no que demandar atendimento ao público, também deverá possuir conhecimento das competências locais e dos serviços prestados pela Câmara Municipal. Conforme complexidade da demanda, poderá solicitar ajuda ao Ouvidor Parlamentar sobre o teor das respostas endereçadas aos cidadãos reclamantes.</w:t>
      </w:r>
    </w:p>
    <w:p w14:paraId="6FB6E4B7" w14:textId="038F8033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7° -</w:t>
      </w:r>
      <w:r w:rsidRPr="002057B0">
        <w:rPr>
          <w:rFonts w:ascii="Arial" w:hAnsi="Arial" w:cs="Arial"/>
          <w:sz w:val="24"/>
          <w:szCs w:val="24"/>
        </w:rPr>
        <w:t xml:space="preserve"> Os  interessados que desejarem apresentar demandas à Ouvidoria Parlamentar da Câmara Municipal de Nova Aliança do Ivaí poderão fazê-las através de:</w:t>
      </w:r>
    </w:p>
    <w:p w14:paraId="567139A3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lastRenderedPageBreak/>
        <w:t>I - exposição oral, perante o Ouvidor Parlamentar, na sede da Câmara;</w:t>
      </w:r>
    </w:p>
    <w:p w14:paraId="50BD177A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 - informação escrita,  protocolizada no setor competente;</w:t>
      </w:r>
    </w:p>
    <w:p w14:paraId="013A876E" w14:textId="4B9D2733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III - e-mail (ouvidoria@cmnovaaliancadoivai.pr.gov.br);</w:t>
      </w:r>
    </w:p>
    <w:p w14:paraId="3D6A2DD9" w14:textId="504F330F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</w:t>
      </w:r>
      <w:r w:rsidRPr="002057B0">
        <w:rPr>
          <w:rFonts w:ascii="Arial" w:hAnsi="Arial" w:cs="Arial"/>
          <w:sz w:val="24"/>
          <w:szCs w:val="24"/>
        </w:rPr>
        <w:t xml:space="preserve"> - preenchimento de formulário através do sítio eletrônico</w:t>
      </w:r>
      <w:r>
        <w:rPr>
          <w:rFonts w:ascii="Arial" w:hAnsi="Arial" w:cs="Arial"/>
          <w:sz w:val="24"/>
          <w:szCs w:val="24"/>
        </w:rPr>
        <w:t>;</w:t>
      </w:r>
    </w:p>
    <w:p w14:paraId="2D6DC217" w14:textId="428A3842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-</w:t>
      </w:r>
      <w:r w:rsidRPr="002057B0">
        <w:rPr>
          <w:rFonts w:ascii="Arial" w:hAnsi="Arial" w:cs="Arial"/>
          <w:sz w:val="24"/>
          <w:szCs w:val="24"/>
        </w:rPr>
        <w:t xml:space="preserve"> por telefone, sendo reduzido a termo.</w:t>
      </w:r>
    </w:p>
    <w:p w14:paraId="66BBACA4" w14:textId="7904F19A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8°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O Coordenador da Ouvidoria Parlamentar, mediante despacho fundamentado, remeterá ao Ouvidor Parlamentar as comunicações para conhecimento e eventual arquivo.</w:t>
      </w:r>
    </w:p>
    <w:p w14:paraId="48DB09F0" w14:textId="4BBD62EF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9°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A Ouvidoria Parlamentar encaminhará resposta ao cidadão ou entidade no prazo máximo de 30 (trinta dias) dias, a contar do recebimento da manifestação, informando as providências e encaminhamentos adotados.</w:t>
      </w:r>
    </w:p>
    <w:p w14:paraId="1619076B" w14:textId="77777777" w:rsidR="002057B0" w:rsidRPr="002057B0" w:rsidRDefault="002057B0" w:rsidP="00B74582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 xml:space="preserve">§ 1º O prazo mencionado no "caput" poderá ser prorrogado por igual prazo caso a resposta dependa de outros órgãos da Administração ou de acordo com a complexidade do assunto, sendo o cidadão devidamente </w:t>
      </w:r>
      <w:proofErr w:type="spellStart"/>
      <w:r w:rsidRPr="002057B0">
        <w:rPr>
          <w:rFonts w:ascii="Arial" w:hAnsi="Arial" w:cs="Arial"/>
          <w:sz w:val="24"/>
          <w:szCs w:val="24"/>
        </w:rPr>
        <w:t>informado</w:t>
      </w:r>
      <w:proofErr w:type="spellEnd"/>
      <w:r w:rsidRPr="002057B0">
        <w:rPr>
          <w:rFonts w:ascii="Arial" w:hAnsi="Arial" w:cs="Arial"/>
          <w:sz w:val="24"/>
          <w:szCs w:val="24"/>
        </w:rPr>
        <w:t xml:space="preserve"> sobre a prorrogação.</w:t>
      </w:r>
    </w:p>
    <w:p w14:paraId="593E556F" w14:textId="0F940EEE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10º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A Ouvidoria Parlamentar manterá sigilo sobre denúncias e reclamações que receber, bem como sobre sua fonte, assegurando a proteção dos dados dos denunciantes, quando requerer o caso ou assim for solicitado.</w:t>
      </w:r>
    </w:p>
    <w:p w14:paraId="47605AB1" w14:textId="517B5A0A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11º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Para garantir a efetiva participação da população o Presidente da Câmara Municipal de Nova Aliança do Ivaí fará ampla divulgação da existência da Ouvidoria Parlamentar, informando o local, o horário e os meios de funcionamento.</w:t>
      </w:r>
    </w:p>
    <w:p w14:paraId="56840A32" w14:textId="4A49BDD4" w:rsidR="002057B0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12º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Nos meses em que houver  efetivo trabalha da ouvidoria, o servidor designado como coordenador de ouvidoria fará jus a gratificação de 10% sobre a remuneração da base do cargo.</w:t>
      </w:r>
    </w:p>
    <w:p w14:paraId="667DC817" w14:textId="31482E85" w:rsidR="00B74582" w:rsidRPr="002057B0" w:rsidRDefault="002057B0" w:rsidP="00B74582">
      <w:pPr>
        <w:spacing w:line="360" w:lineRule="auto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Art. 13º -</w:t>
      </w:r>
      <w:r>
        <w:rPr>
          <w:rFonts w:ascii="Arial" w:hAnsi="Arial" w:cs="Arial"/>
          <w:sz w:val="24"/>
          <w:szCs w:val="24"/>
        </w:rPr>
        <w:t xml:space="preserve"> </w:t>
      </w:r>
      <w:r w:rsidRPr="002057B0">
        <w:rPr>
          <w:rFonts w:ascii="Arial" w:hAnsi="Arial" w:cs="Arial"/>
          <w:sz w:val="24"/>
          <w:szCs w:val="24"/>
        </w:rPr>
        <w:t>Esta Resolução entra em vigor na data de sua publicação, revogando disposições em contrário.</w:t>
      </w:r>
    </w:p>
    <w:p w14:paraId="4EE287AA" w14:textId="069E484A" w:rsidR="00B74582" w:rsidRDefault="00B74582" w:rsidP="00B745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4582">
        <w:rPr>
          <w:rFonts w:ascii="Arial" w:hAnsi="Arial" w:cs="Arial"/>
          <w:sz w:val="24"/>
          <w:szCs w:val="24"/>
        </w:rPr>
        <w:t xml:space="preserve">Câmara Municipal de Nova Aliança do Ivaí-PR, </w:t>
      </w:r>
      <w:r>
        <w:rPr>
          <w:rFonts w:ascii="Arial" w:hAnsi="Arial" w:cs="Arial"/>
          <w:sz w:val="24"/>
          <w:szCs w:val="24"/>
        </w:rPr>
        <w:t>26</w:t>
      </w:r>
      <w:r w:rsidRPr="00B74582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maio</w:t>
      </w:r>
      <w:r w:rsidRPr="00B74582">
        <w:rPr>
          <w:rFonts w:ascii="Arial" w:hAnsi="Arial" w:cs="Arial"/>
          <w:sz w:val="24"/>
          <w:szCs w:val="24"/>
        </w:rPr>
        <w:t xml:space="preserve"> de 2026</w:t>
      </w:r>
      <w:r>
        <w:rPr>
          <w:rFonts w:ascii="Arial" w:hAnsi="Arial" w:cs="Arial"/>
          <w:sz w:val="24"/>
          <w:szCs w:val="24"/>
        </w:rPr>
        <w:t>.</w:t>
      </w:r>
    </w:p>
    <w:p w14:paraId="23829C07" w14:textId="77777777" w:rsidR="00B74582" w:rsidRDefault="00B74582" w:rsidP="00B74582">
      <w:pPr>
        <w:spacing w:line="360" w:lineRule="auto"/>
        <w:rPr>
          <w:rFonts w:ascii="Arial" w:hAnsi="Arial" w:cs="Arial"/>
          <w:sz w:val="24"/>
          <w:szCs w:val="24"/>
        </w:rPr>
      </w:pPr>
    </w:p>
    <w:p w14:paraId="087DEC5E" w14:textId="77777777" w:rsidR="00B74582" w:rsidRDefault="00B74582" w:rsidP="00B74582">
      <w:pPr>
        <w:spacing w:line="360" w:lineRule="auto"/>
        <w:rPr>
          <w:rFonts w:ascii="Arial" w:hAnsi="Arial" w:cs="Arial"/>
          <w:sz w:val="24"/>
          <w:szCs w:val="24"/>
        </w:rPr>
      </w:pPr>
    </w:p>
    <w:p w14:paraId="555CCD0E" w14:textId="77777777" w:rsidR="00B74582" w:rsidRDefault="00B74582" w:rsidP="00B74582">
      <w:pPr>
        <w:spacing w:line="360" w:lineRule="auto"/>
        <w:rPr>
          <w:rFonts w:ascii="Arial" w:hAnsi="Arial" w:cs="Arial"/>
          <w:sz w:val="24"/>
          <w:szCs w:val="24"/>
        </w:rPr>
      </w:pPr>
    </w:p>
    <w:p w14:paraId="21BDB129" w14:textId="77777777" w:rsidR="00BF7D47" w:rsidRPr="002057B0" w:rsidRDefault="00BF7D47" w:rsidP="00B74582">
      <w:pPr>
        <w:spacing w:line="360" w:lineRule="auto"/>
        <w:rPr>
          <w:rFonts w:ascii="Arial" w:hAnsi="Arial" w:cs="Arial"/>
          <w:sz w:val="24"/>
          <w:szCs w:val="24"/>
        </w:rPr>
      </w:pPr>
    </w:p>
    <w:p w14:paraId="71137C53" w14:textId="77777777" w:rsidR="002057B0" w:rsidRPr="002057B0" w:rsidRDefault="002057B0" w:rsidP="00B745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sz w:val="24"/>
          <w:szCs w:val="24"/>
        </w:rPr>
        <w:t>Jair Burdinhão Pichini</w:t>
      </w:r>
    </w:p>
    <w:p w14:paraId="30E77967" w14:textId="24EC1273" w:rsidR="004A4D5E" w:rsidRPr="002057B0" w:rsidRDefault="002057B0" w:rsidP="00B745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057B0">
        <w:rPr>
          <w:rFonts w:ascii="Arial" w:hAnsi="Arial" w:cs="Arial"/>
          <w:b/>
          <w:bCs/>
          <w:sz w:val="24"/>
          <w:szCs w:val="24"/>
        </w:rPr>
        <w:t>Presidente</w:t>
      </w:r>
    </w:p>
    <w:sectPr w:rsidR="004A4D5E" w:rsidRPr="002057B0" w:rsidSect="00643858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229A" w14:textId="77777777" w:rsidR="00BD1C74" w:rsidRDefault="00BD1C74" w:rsidP="00643858">
      <w:r>
        <w:separator/>
      </w:r>
    </w:p>
  </w:endnote>
  <w:endnote w:type="continuationSeparator" w:id="0">
    <w:p w14:paraId="43B3DFD9" w14:textId="77777777" w:rsidR="00BD1C74" w:rsidRDefault="00BD1C74" w:rsidP="0064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4329A" w14:textId="6AA07E66" w:rsidR="0010630A" w:rsidRDefault="0010630A">
    <w:pPr>
      <w:pStyle w:val="Rodap"/>
      <w:pBdr>
        <w:bottom w:val="single" w:sz="6" w:space="1" w:color="auto"/>
      </w:pBdr>
    </w:pPr>
  </w:p>
  <w:p w14:paraId="53F0A8A4" w14:textId="77777777" w:rsidR="0010630A" w:rsidRPr="0010630A" w:rsidRDefault="0010630A" w:rsidP="0010630A">
    <w:pPr>
      <w:pStyle w:val="Cabealho"/>
      <w:jc w:val="center"/>
      <w:rPr>
        <w:rFonts w:ascii="Arial" w:hAnsi="Arial" w:cs="Arial"/>
        <w:bCs/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CNPJ: 76.721.570/0001-32 – Fone: (044) 2433–0001 E-mail: nai-camara@cmnovaaliancadoivai.pr.gov.br</w:t>
    </w:r>
  </w:p>
  <w:p w14:paraId="111B008C" w14:textId="19A801A5" w:rsidR="0010630A" w:rsidRPr="0010630A" w:rsidRDefault="0010630A" w:rsidP="0010630A">
    <w:pPr>
      <w:pStyle w:val="Cabealho"/>
      <w:jc w:val="center"/>
      <w:rPr>
        <w:sz w:val="18"/>
        <w:szCs w:val="18"/>
      </w:rPr>
    </w:pPr>
    <w:r w:rsidRPr="0010630A">
      <w:rPr>
        <w:rFonts w:ascii="Arial" w:hAnsi="Arial" w:cs="Arial"/>
        <w:bCs/>
        <w:sz w:val="18"/>
        <w:szCs w:val="18"/>
      </w:rPr>
      <w:t>Rua Vereador Adir dos Santos, 597 – Centro, CEP: 87.790-000 – NOVA ALIANÇA DO IVAÍ –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B6EFB" w14:textId="77777777" w:rsidR="00BD1C74" w:rsidRDefault="00BD1C74" w:rsidP="00643858">
      <w:r>
        <w:separator/>
      </w:r>
    </w:p>
  </w:footnote>
  <w:footnote w:type="continuationSeparator" w:id="0">
    <w:p w14:paraId="619FAD19" w14:textId="77777777" w:rsidR="00BD1C74" w:rsidRDefault="00BD1C74" w:rsidP="0064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0EE39" w14:textId="525B9CB7" w:rsidR="00643858" w:rsidRDefault="004A4D5E" w:rsidP="004A4D5E">
    <w:pPr>
      <w:pStyle w:val="Cabealho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97E7E8" wp14:editId="21A8777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516558895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D1C1BAA" w14:textId="77777777" w:rsidR="004A4D5E" w:rsidRPr="001A5F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97E7E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0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" filled="f" strokeweight=".5pt">
              <v:textbox style="mso-fit-shape-to-text:t">
                <w:txbxContent>
                  <w:p w14:paraId="7D1C1BAA" w14:textId="77777777" w:rsidR="004A4D5E" w:rsidRPr="001A5F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FADA74" wp14:editId="709B7B0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2002658143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A5E56E6" w14:textId="77777777" w:rsidR="004A4D5E" w:rsidRPr="00BF4160" w:rsidRDefault="004A4D5E">
                          <w:pPr>
                            <w:pStyle w:val="Cabealho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FADA74" id="_x0000_s1027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+jKQ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" filled="f" strokeweight=".5pt">
              <v:textbox style="mso-fit-shape-to-text:t">
                <w:txbxContent>
                  <w:p w14:paraId="3A5E56E6" w14:textId="77777777" w:rsidR="004A4D5E" w:rsidRPr="00BF4160" w:rsidRDefault="004A4D5E">
                    <w:pPr>
                      <w:pStyle w:val="Cabealho"/>
                      <w:rPr>
                        <w:noProof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7CB315B" wp14:editId="69312EEC">
              <wp:simplePos x="0" y="0"/>
              <wp:positionH relativeFrom="column">
                <wp:posOffset>605790</wp:posOffset>
              </wp:positionH>
              <wp:positionV relativeFrom="paragraph">
                <wp:posOffset>-354965</wp:posOffset>
              </wp:positionV>
              <wp:extent cx="5180965" cy="866775"/>
              <wp:effectExtent l="0" t="0" r="635" b="9525"/>
              <wp:wrapNone/>
              <wp:docPr id="13817542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0965" cy="866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0387F0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>CÂMARA MUNICIPAL DE NOVA ALIANÇA DO IVAÍ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 xml:space="preserve"> - PR</w:t>
                          </w:r>
                        </w:p>
                        <w:p w14:paraId="226F438F" w14:textId="77777777" w:rsidR="004A4D5E" w:rsidRPr="00643858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64385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VEREADOR ARCÍDIO BORIN</w:t>
                          </w:r>
                        </w:p>
                        <w:p w14:paraId="217F8803" w14:textId="77777777" w:rsidR="004A4D5E" w:rsidRPr="004A4D5E" w:rsidRDefault="004A4D5E" w:rsidP="004A4D5E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</w:pPr>
                          <w:r w:rsidRPr="004A4D5E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6"/>
                              <w:szCs w:val="26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7CB315B" id="Caixa de Texto 2" o:spid="_x0000_s1028" type="#_x0000_t202" style="position:absolute;margin-left:47.7pt;margin-top:-27.95pt;width:407.95pt;height:68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" fillcolor="white [3201]" stroked="f" strokeweight=".5pt">
              <v:textbox>
                <w:txbxContent>
                  <w:p w14:paraId="50387F0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>CÂMARA MUNICIPAL DE NOVA ALIANÇA DO IVAÍ</w:t>
                    </w:r>
                    <w:r>
                      <w:rPr>
                        <w:rFonts w:ascii="Arial" w:hAnsi="Arial" w:cs="Arial"/>
                        <w:b/>
                        <w:bCs/>
                        <w:sz w:val="30"/>
                        <w:szCs w:val="30"/>
                      </w:rPr>
                      <w:t xml:space="preserve"> - PR</w:t>
                    </w:r>
                  </w:p>
                  <w:p w14:paraId="226F438F" w14:textId="77777777" w:rsidR="004A4D5E" w:rsidRPr="00643858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64385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VEREADOR ARCÍDIO BORIN</w:t>
                    </w:r>
                  </w:p>
                  <w:p w14:paraId="217F8803" w14:textId="77777777" w:rsidR="004A4D5E" w:rsidRPr="004A4D5E" w:rsidRDefault="004A4D5E" w:rsidP="004A4D5E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A4D5E">
                      <w:rPr>
                        <w:rFonts w:ascii="Arial" w:hAnsi="Arial" w:cs="Arial"/>
                        <w:b/>
                        <w:bCs/>
                        <w:i/>
                        <w:iCs/>
                        <w:sz w:val="26"/>
                        <w:szCs w:val="26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Pr="00643858">
      <w:rPr>
        <w:noProof/>
      </w:rPr>
      <w:drawing>
        <wp:anchor distT="0" distB="0" distL="114300" distR="114300" simplePos="0" relativeHeight="251669504" behindDoc="0" locked="0" layoutInCell="1" allowOverlap="1" wp14:anchorId="1EE1FCC9" wp14:editId="5EAB77D2">
          <wp:simplePos x="0" y="0"/>
          <wp:positionH relativeFrom="column">
            <wp:posOffset>-147320</wp:posOffset>
          </wp:positionH>
          <wp:positionV relativeFrom="paragraph">
            <wp:posOffset>-307340</wp:posOffset>
          </wp:positionV>
          <wp:extent cx="829310" cy="768985"/>
          <wp:effectExtent l="0" t="0" r="8890" b="0"/>
          <wp:wrapThrough wrapText="bothSides">
            <wp:wrapPolygon edited="0">
              <wp:start x="0" y="0"/>
              <wp:lineTo x="0" y="20869"/>
              <wp:lineTo x="21335" y="20869"/>
              <wp:lineTo x="21335" y="0"/>
              <wp:lineTo x="0" y="0"/>
            </wp:wrapPolygon>
          </wp:wrapThrough>
          <wp:docPr id="44249541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969DE"/>
    <w:multiLevelType w:val="hybridMultilevel"/>
    <w:tmpl w:val="7110CD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B39A9"/>
    <w:multiLevelType w:val="hybridMultilevel"/>
    <w:tmpl w:val="180C00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D2701"/>
    <w:multiLevelType w:val="hybridMultilevel"/>
    <w:tmpl w:val="F8E4C7C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16F3497"/>
    <w:multiLevelType w:val="hybridMultilevel"/>
    <w:tmpl w:val="943C5B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45D17"/>
    <w:multiLevelType w:val="hybridMultilevel"/>
    <w:tmpl w:val="2B1E94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20037">
    <w:abstractNumId w:val="1"/>
  </w:num>
  <w:num w:numId="2" w16cid:durableId="1297686073">
    <w:abstractNumId w:val="0"/>
  </w:num>
  <w:num w:numId="3" w16cid:durableId="1694917757">
    <w:abstractNumId w:val="2"/>
  </w:num>
  <w:num w:numId="4" w16cid:durableId="1449198163">
    <w:abstractNumId w:val="3"/>
  </w:num>
  <w:num w:numId="5" w16cid:durableId="393553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58"/>
    <w:rsid w:val="000014C4"/>
    <w:rsid w:val="00004835"/>
    <w:rsid w:val="00007838"/>
    <w:rsid w:val="00030FC1"/>
    <w:rsid w:val="0004762E"/>
    <w:rsid w:val="000503E4"/>
    <w:rsid w:val="00054290"/>
    <w:rsid w:val="000577CC"/>
    <w:rsid w:val="00063A1F"/>
    <w:rsid w:val="000658BC"/>
    <w:rsid w:val="00066652"/>
    <w:rsid w:val="0007274A"/>
    <w:rsid w:val="000821B9"/>
    <w:rsid w:val="00085BB4"/>
    <w:rsid w:val="00087BAB"/>
    <w:rsid w:val="0009332F"/>
    <w:rsid w:val="00096A3E"/>
    <w:rsid w:val="000B123F"/>
    <w:rsid w:val="000B2B94"/>
    <w:rsid w:val="000C1BD6"/>
    <w:rsid w:val="000C7671"/>
    <w:rsid w:val="000D20A0"/>
    <w:rsid w:val="000D74D9"/>
    <w:rsid w:val="000E18F0"/>
    <w:rsid w:val="000E4A84"/>
    <w:rsid w:val="000F6969"/>
    <w:rsid w:val="00105E53"/>
    <w:rsid w:val="0010630A"/>
    <w:rsid w:val="0010768D"/>
    <w:rsid w:val="001228BB"/>
    <w:rsid w:val="00125390"/>
    <w:rsid w:val="001301BD"/>
    <w:rsid w:val="00132569"/>
    <w:rsid w:val="00133D1D"/>
    <w:rsid w:val="00137456"/>
    <w:rsid w:val="00140EF9"/>
    <w:rsid w:val="00142CA7"/>
    <w:rsid w:val="00145A7D"/>
    <w:rsid w:val="00147BA0"/>
    <w:rsid w:val="00147BB8"/>
    <w:rsid w:val="00152112"/>
    <w:rsid w:val="001539A0"/>
    <w:rsid w:val="001604AB"/>
    <w:rsid w:val="00165D83"/>
    <w:rsid w:val="0016719C"/>
    <w:rsid w:val="0017135C"/>
    <w:rsid w:val="00175A92"/>
    <w:rsid w:val="00186DDB"/>
    <w:rsid w:val="0018773E"/>
    <w:rsid w:val="00191789"/>
    <w:rsid w:val="00197D4E"/>
    <w:rsid w:val="001A1905"/>
    <w:rsid w:val="001A21CE"/>
    <w:rsid w:val="001A32EC"/>
    <w:rsid w:val="001B018C"/>
    <w:rsid w:val="001C29F4"/>
    <w:rsid w:val="001C5A8A"/>
    <w:rsid w:val="001C5FC9"/>
    <w:rsid w:val="001F3AB8"/>
    <w:rsid w:val="002028A4"/>
    <w:rsid w:val="00203430"/>
    <w:rsid w:val="002057B0"/>
    <w:rsid w:val="00207355"/>
    <w:rsid w:val="00212AF3"/>
    <w:rsid w:val="00212CB0"/>
    <w:rsid w:val="00213651"/>
    <w:rsid w:val="002149E9"/>
    <w:rsid w:val="0022211C"/>
    <w:rsid w:val="00225312"/>
    <w:rsid w:val="00231E70"/>
    <w:rsid w:val="00240499"/>
    <w:rsid w:val="00241732"/>
    <w:rsid w:val="00247E1C"/>
    <w:rsid w:val="00254941"/>
    <w:rsid w:val="00254F2A"/>
    <w:rsid w:val="00263829"/>
    <w:rsid w:val="00271BE3"/>
    <w:rsid w:val="00271BE5"/>
    <w:rsid w:val="00273C13"/>
    <w:rsid w:val="00281F07"/>
    <w:rsid w:val="00287481"/>
    <w:rsid w:val="002A372A"/>
    <w:rsid w:val="002A3CA7"/>
    <w:rsid w:val="002B6EE7"/>
    <w:rsid w:val="002B6F64"/>
    <w:rsid w:val="002C38AE"/>
    <w:rsid w:val="002C7052"/>
    <w:rsid w:val="002D34E1"/>
    <w:rsid w:val="002F02A8"/>
    <w:rsid w:val="002F722E"/>
    <w:rsid w:val="003005F8"/>
    <w:rsid w:val="00303E1C"/>
    <w:rsid w:val="00312553"/>
    <w:rsid w:val="0031346F"/>
    <w:rsid w:val="00321D8F"/>
    <w:rsid w:val="00325385"/>
    <w:rsid w:val="00331B28"/>
    <w:rsid w:val="0033208A"/>
    <w:rsid w:val="00335687"/>
    <w:rsid w:val="003434DA"/>
    <w:rsid w:val="00356DC1"/>
    <w:rsid w:val="00357B6C"/>
    <w:rsid w:val="003637AD"/>
    <w:rsid w:val="003646C4"/>
    <w:rsid w:val="003652BD"/>
    <w:rsid w:val="00366639"/>
    <w:rsid w:val="003701C8"/>
    <w:rsid w:val="00374ECA"/>
    <w:rsid w:val="0038455D"/>
    <w:rsid w:val="0038510F"/>
    <w:rsid w:val="00385C0A"/>
    <w:rsid w:val="003956A8"/>
    <w:rsid w:val="003B1E42"/>
    <w:rsid w:val="003B28ED"/>
    <w:rsid w:val="003B40E0"/>
    <w:rsid w:val="003B55F8"/>
    <w:rsid w:val="003C2CE3"/>
    <w:rsid w:val="003C4FB5"/>
    <w:rsid w:val="003C55A0"/>
    <w:rsid w:val="003D690F"/>
    <w:rsid w:val="003D7038"/>
    <w:rsid w:val="003E1EF7"/>
    <w:rsid w:val="003F0E49"/>
    <w:rsid w:val="0040112B"/>
    <w:rsid w:val="004039F7"/>
    <w:rsid w:val="00405026"/>
    <w:rsid w:val="00407388"/>
    <w:rsid w:val="00410648"/>
    <w:rsid w:val="00412073"/>
    <w:rsid w:val="00414346"/>
    <w:rsid w:val="004161F0"/>
    <w:rsid w:val="004241BD"/>
    <w:rsid w:val="00424B21"/>
    <w:rsid w:val="00430086"/>
    <w:rsid w:val="00436421"/>
    <w:rsid w:val="00444F2E"/>
    <w:rsid w:val="004462FA"/>
    <w:rsid w:val="00446C2F"/>
    <w:rsid w:val="00446CD9"/>
    <w:rsid w:val="00447217"/>
    <w:rsid w:val="00463408"/>
    <w:rsid w:val="0048597F"/>
    <w:rsid w:val="00494E7B"/>
    <w:rsid w:val="00497DE3"/>
    <w:rsid w:val="004A4D5E"/>
    <w:rsid w:val="004A4E96"/>
    <w:rsid w:val="004A5833"/>
    <w:rsid w:val="004C0F97"/>
    <w:rsid w:val="004C4357"/>
    <w:rsid w:val="004D3BEC"/>
    <w:rsid w:val="004D623F"/>
    <w:rsid w:val="004E113B"/>
    <w:rsid w:val="004E4118"/>
    <w:rsid w:val="004E5915"/>
    <w:rsid w:val="004E6F62"/>
    <w:rsid w:val="004F054D"/>
    <w:rsid w:val="004F364F"/>
    <w:rsid w:val="004F3F28"/>
    <w:rsid w:val="004F59E5"/>
    <w:rsid w:val="004F5FB8"/>
    <w:rsid w:val="005106FD"/>
    <w:rsid w:val="005141AC"/>
    <w:rsid w:val="00516D42"/>
    <w:rsid w:val="00521CA4"/>
    <w:rsid w:val="00522C13"/>
    <w:rsid w:val="00523652"/>
    <w:rsid w:val="00525F07"/>
    <w:rsid w:val="00530494"/>
    <w:rsid w:val="0053137D"/>
    <w:rsid w:val="00550DD7"/>
    <w:rsid w:val="00561036"/>
    <w:rsid w:val="00561AA4"/>
    <w:rsid w:val="005625BC"/>
    <w:rsid w:val="0056604D"/>
    <w:rsid w:val="0057359B"/>
    <w:rsid w:val="00573A61"/>
    <w:rsid w:val="00583707"/>
    <w:rsid w:val="00590219"/>
    <w:rsid w:val="005A095D"/>
    <w:rsid w:val="005A1CB1"/>
    <w:rsid w:val="005A74AA"/>
    <w:rsid w:val="005A778A"/>
    <w:rsid w:val="005B1E95"/>
    <w:rsid w:val="005B6388"/>
    <w:rsid w:val="005B70BA"/>
    <w:rsid w:val="005C32D3"/>
    <w:rsid w:val="005C669D"/>
    <w:rsid w:val="005C7634"/>
    <w:rsid w:val="005D583B"/>
    <w:rsid w:val="005F04F1"/>
    <w:rsid w:val="00607A8A"/>
    <w:rsid w:val="0061233D"/>
    <w:rsid w:val="006241C5"/>
    <w:rsid w:val="006346E8"/>
    <w:rsid w:val="006419AD"/>
    <w:rsid w:val="0064323C"/>
    <w:rsid w:val="00643858"/>
    <w:rsid w:val="00645DB6"/>
    <w:rsid w:val="0064656A"/>
    <w:rsid w:val="0065006A"/>
    <w:rsid w:val="006506D7"/>
    <w:rsid w:val="006537F2"/>
    <w:rsid w:val="00653B80"/>
    <w:rsid w:val="00656510"/>
    <w:rsid w:val="00657CA3"/>
    <w:rsid w:val="006647F7"/>
    <w:rsid w:val="00666988"/>
    <w:rsid w:val="00666E44"/>
    <w:rsid w:val="006714AD"/>
    <w:rsid w:val="00674B85"/>
    <w:rsid w:val="0067682B"/>
    <w:rsid w:val="00694D99"/>
    <w:rsid w:val="00697D12"/>
    <w:rsid w:val="006A252B"/>
    <w:rsid w:val="006A66DC"/>
    <w:rsid w:val="006B64D7"/>
    <w:rsid w:val="006C43FA"/>
    <w:rsid w:val="006D1EA5"/>
    <w:rsid w:val="006D3A90"/>
    <w:rsid w:val="006E3195"/>
    <w:rsid w:val="006E35CF"/>
    <w:rsid w:val="006F0883"/>
    <w:rsid w:val="006F28A1"/>
    <w:rsid w:val="006F47E7"/>
    <w:rsid w:val="006F52A5"/>
    <w:rsid w:val="00706833"/>
    <w:rsid w:val="007072F9"/>
    <w:rsid w:val="0070759F"/>
    <w:rsid w:val="0072273C"/>
    <w:rsid w:val="00732FDC"/>
    <w:rsid w:val="007367AD"/>
    <w:rsid w:val="0073710D"/>
    <w:rsid w:val="00750951"/>
    <w:rsid w:val="0075463C"/>
    <w:rsid w:val="00754A47"/>
    <w:rsid w:val="00761C56"/>
    <w:rsid w:val="00775A93"/>
    <w:rsid w:val="00777391"/>
    <w:rsid w:val="00781CD4"/>
    <w:rsid w:val="00783C7F"/>
    <w:rsid w:val="00793E63"/>
    <w:rsid w:val="00794AEB"/>
    <w:rsid w:val="007A2021"/>
    <w:rsid w:val="007A26A7"/>
    <w:rsid w:val="007A302C"/>
    <w:rsid w:val="007A32E7"/>
    <w:rsid w:val="007A6279"/>
    <w:rsid w:val="007B2DBF"/>
    <w:rsid w:val="007C1810"/>
    <w:rsid w:val="007C2A52"/>
    <w:rsid w:val="007C3DB3"/>
    <w:rsid w:val="007D007F"/>
    <w:rsid w:val="007D1769"/>
    <w:rsid w:val="007D4F02"/>
    <w:rsid w:val="007E1C26"/>
    <w:rsid w:val="007E2158"/>
    <w:rsid w:val="007E3BF7"/>
    <w:rsid w:val="007E51CA"/>
    <w:rsid w:val="007F0721"/>
    <w:rsid w:val="007F67C7"/>
    <w:rsid w:val="00801C96"/>
    <w:rsid w:val="008046AF"/>
    <w:rsid w:val="00804DE2"/>
    <w:rsid w:val="008075ED"/>
    <w:rsid w:val="00810B94"/>
    <w:rsid w:val="00822523"/>
    <w:rsid w:val="008246B7"/>
    <w:rsid w:val="008276E6"/>
    <w:rsid w:val="00831C45"/>
    <w:rsid w:val="008347D7"/>
    <w:rsid w:val="0084333F"/>
    <w:rsid w:val="00844715"/>
    <w:rsid w:val="00846229"/>
    <w:rsid w:val="0084661A"/>
    <w:rsid w:val="00860E0D"/>
    <w:rsid w:val="00864326"/>
    <w:rsid w:val="00864FBF"/>
    <w:rsid w:val="00865350"/>
    <w:rsid w:val="008726B5"/>
    <w:rsid w:val="008804D6"/>
    <w:rsid w:val="00880FC4"/>
    <w:rsid w:val="00883E6B"/>
    <w:rsid w:val="0088537B"/>
    <w:rsid w:val="00891711"/>
    <w:rsid w:val="00894A1D"/>
    <w:rsid w:val="0089551E"/>
    <w:rsid w:val="008A3771"/>
    <w:rsid w:val="008D3BCC"/>
    <w:rsid w:val="008D49AA"/>
    <w:rsid w:val="008E0DF6"/>
    <w:rsid w:val="008E4D86"/>
    <w:rsid w:val="008E5F5F"/>
    <w:rsid w:val="008E5FB5"/>
    <w:rsid w:val="008F271B"/>
    <w:rsid w:val="008F3D81"/>
    <w:rsid w:val="008F4248"/>
    <w:rsid w:val="0094150B"/>
    <w:rsid w:val="0094161D"/>
    <w:rsid w:val="009424F8"/>
    <w:rsid w:val="009433CF"/>
    <w:rsid w:val="00943E92"/>
    <w:rsid w:val="009562C9"/>
    <w:rsid w:val="00961AC5"/>
    <w:rsid w:val="00970F39"/>
    <w:rsid w:val="00972FF2"/>
    <w:rsid w:val="0097572C"/>
    <w:rsid w:val="009831B7"/>
    <w:rsid w:val="00985408"/>
    <w:rsid w:val="009866A9"/>
    <w:rsid w:val="00986A22"/>
    <w:rsid w:val="00992229"/>
    <w:rsid w:val="00995522"/>
    <w:rsid w:val="009956A4"/>
    <w:rsid w:val="00997510"/>
    <w:rsid w:val="009A0C76"/>
    <w:rsid w:val="009A2FE6"/>
    <w:rsid w:val="009A33D4"/>
    <w:rsid w:val="009A4815"/>
    <w:rsid w:val="009A5403"/>
    <w:rsid w:val="009A7D2E"/>
    <w:rsid w:val="009B4482"/>
    <w:rsid w:val="009B4F4E"/>
    <w:rsid w:val="009B7766"/>
    <w:rsid w:val="009C26C4"/>
    <w:rsid w:val="009C289C"/>
    <w:rsid w:val="009C549D"/>
    <w:rsid w:val="009D7F26"/>
    <w:rsid w:val="009E0FDA"/>
    <w:rsid w:val="009E6FB3"/>
    <w:rsid w:val="009F03D7"/>
    <w:rsid w:val="009F1333"/>
    <w:rsid w:val="00A0591B"/>
    <w:rsid w:val="00A303DF"/>
    <w:rsid w:val="00A36D01"/>
    <w:rsid w:val="00A40A71"/>
    <w:rsid w:val="00A557C4"/>
    <w:rsid w:val="00A575C1"/>
    <w:rsid w:val="00A76ED9"/>
    <w:rsid w:val="00A77631"/>
    <w:rsid w:val="00A817F4"/>
    <w:rsid w:val="00A8790A"/>
    <w:rsid w:val="00A91F71"/>
    <w:rsid w:val="00A9384A"/>
    <w:rsid w:val="00A94CCB"/>
    <w:rsid w:val="00AC0E3B"/>
    <w:rsid w:val="00AD5FE8"/>
    <w:rsid w:val="00AD7EB8"/>
    <w:rsid w:val="00AE6435"/>
    <w:rsid w:val="00B00C68"/>
    <w:rsid w:val="00B025A1"/>
    <w:rsid w:val="00B045CC"/>
    <w:rsid w:val="00B11043"/>
    <w:rsid w:val="00B140BF"/>
    <w:rsid w:val="00B20F51"/>
    <w:rsid w:val="00B23CE6"/>
    <w:rsid w:val="00B315E0"/>
    <w:rsid w:val="00B35782"/>
    <w:rsid w:val="00B37B35"/>
    <w:rsid w:val="00B51913"/>
    <w:rsid w:val="00B53B76"/>
    <w:rsid w:val="00B66750"/>
    <w:rsid w:val="00B712A9"/>
    <w:rsid w:val="00B734F9"/>
    <w:rsid w:val="00B74582"/>
    <w:rsid w:val="00B8326E"/>
    <w:rsid w:val="00B85876"/>
    <w:rsid w:val="00B91669"/>
    <w:rsid w:val="00B92905"/>
    <w:rsid w:val="00B9539A"/>
    <w:rsid w:val="00B954A4"/>
    <w:rsid w:val="00B96541"/>
    <w:rsid w:val="00BB685F"/>
    <w:rsid w:val="00BC1A7D"/>
    <w:rsid w:val="00BC5AB4"/>
    <w:rsid w:val="00BD1C74"/>
    <w:rsid w:val="00BD4656"/>
    <w:rsid w:val="00BE01D4"/>
    <w:rsid w:val="00BE1D43"/>
    <w:rsid w:val="00BF0E22"/>
    <w:rsid w:val="00BF5487"/>
    <w:rsid w:val="00BF633F"/>
    <w:rsid w:val="00BF7D47"/>
    <w:rsid w:val="00C04C64"/>
    <w:rsid w:val="00C2715B"/>
    <w:rsid w:val="00C400E2"/>
    <w:rsid w:val="00C60CA7"/>
    <w:rsid w:val="00C65B02"/>
    <w:rsid w:val="00C674A2"/>
    <w:rsid w:val="00C6763E"/>
    <w:rsid w:val="00C72ADA"/>
    <w:rsid w:val="00C75853"/>
    <w:rsid w:val="00C81009"/>
    <w:rsid w:val="00C87F57"/>
    <w:rsid w:val="00C94E99"/>
    <w:rsid w:val="00CB6EB0"/>
    <w:rsid w:val="00CC0175"/>
    <w:rsid w:val="00CC291C"/>
    <w:rsid w:val="00CD2B6B"/>
    <w:rsid w:val="00CD5BE6"/>
    <w:rsid w:val="00CE22D6"/>
    <w:rsid w:val="00CF6155"/>
    <w:rsid w:val="00D06C43"/>
    <w:rsid w:val="00D1313B"/>
    <w:rsid w:val="00D17458"/>
    <w:rsid w:val="00D246EB"/>
    <w:rsid w:val="00D24BEA"/>
    <w:rsid w:val="00D347A1"/>
    <w:rsid w:val="00D374C2"/>
    <w:rsid w:val="00D40B47"/>
    <w:rsid w:val="00D429A8"/>
    <w:rsid w:val="00D4430B"/>
    <w:rsid w:val="00D45F04"/>
    <w:rsid w:val="00D50B9D"/>
    <w:rsid w:val="00D60D4D"/>
    <w:rsid w:val="00D6541D"/>
    <w:rsid w:val="00D66958"/>
    <w:rsid w:val="00D711AE"/>
    <w:rsid w:val="00D774A2"/>
    <w:rsid w:val="00D7783E"/>
    <w:rsid w:val="00D81DA6"/>
    <w:rsid w:val="00D8556F"/>
    <w:rsid w:val="00DA1A49"/>
    <w:rsid w:val="00DA1E08"/>
    <w:rsid w:val="00DD3236"/>
    <w:rsid w:val="00DD554A"/>
    <w:rsid w:val="00DE35CF"/>
    <w:rsid w:val="00DF0BF0"/>
    <w:rsid w:val="00DF6E11"/>
    <w:rsid w:val="00E00EC8"/>
    <w:rsid w:val="00E1614D"/>
    <w:rsid w:val="00E16D7B"/>
    <w:rsid w:val="00E20B69"/>
    <w:rsid w:val="00E20BD8"/>
    <w:rsid w:val="00E25935"/>
    <w:rsid w:val="00E31DB2"/>
    <w:rsid w:val="00E355A0"/>
    <w:rsid w:val="00E362BB"/>
    <w:rsid w:val="00E377F7"/>
    <w:rsid w:val="00E40858"/>
    <w:rsid w:val="00E43B0D"/>
    <w:rsid w:val="00E5279A"/>
    <w:rsid w:val="00E54401"/>
    <w:rsid w:val="00E5628C"/>
    <w:rsid w:val="00E572F0"/>
    <w:rsid w:val="00E57F1F"/>
    <w:rsid w:val="00E62BB4"/>
    <w:rsid w:val="00E62EDF"/>
    <w:rsid w:val="00E73E1E"/>
    <w:rsid w:val="00E84253"/>
    <w:rsid w:val="00E86344"/>
    <w:rsid w:val="00E86552"/>
    <w:rsid w:val="00E871DA"/>
    <w:rsid w:val="00E90A84"/>
    <w:rsid w:val="00E94066"/>
    <w:rsid w:val="00E94D41"/>
    <w:rsid w:val="00EA368B"/>
    <w:rsid w:val="00ED239F"/>
    <w:rsid w:val="00ED5DAA"/>
    <w:rsid w:val="00EE006E"/>
    <w:rsid w:val="00EF4146"/>
    <w:rsid w:val="00F01F73"/>
    <w:rsid w:val="00F05D9B"/>
    <w:rsid w:val="00F1529C"/>
    <w:rsid w:val="00F154DF"/>
    <w:rsid w:val="00F33C00"/>
    <w:rsid w:val="00F35D22"/>
    <w:rsid w:val="00F567F0"/>
    <w:rsid w:val="00F60435"/>
    <w:rsid w:val="00F90B29"/>
    <w:rsid w:val="00FA4DFC"/>
    <w:rsid w:val="00FA5E64"/>
    <w:rsid w:val="00FA77C5"/>
    <w:rsid w:val="00FB0F83"/>
    <w:rsid w:val="00FB2857"/>
    <w:rsid w:val="00FB4B56"/>
    <w:rsid w:val="00FC6DD9"/>
    <w:rsid w:val="00FC72B9"/>
    <w:rsid w:val="00FD69C8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256D1"/>
  <w15:chartTrackingRefBased/>
  <w15:docId w15:val="{D96E4EE9-DB60-4901-AA3F-9EECCE69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8F0"/>
    <w:pPr>
      <w:spacing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643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3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38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8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38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38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38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38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38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38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385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85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385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38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38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38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38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38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3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38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38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38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38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38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38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38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38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385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438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3858"/>
  </w:style>
  <w:style w:type="paragraph" w:styleId="Rodap">
    <w:name w:val="footer"/>
    <w:basedOn w:val="Normal"/>
    <w:link w:val="RodapChar"/>
    <w:uiPriority w:val="99"/>
    <w:unhideWhenUsed/>
    <w:rsid w:val="006438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0C478-79D0-4F70-ACE8-21A22533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1171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fernando.cmnai@hotmail.com</dc:creator>
  <cp:keywords/>
  <dc:description/>
  <cp:lastModifiedBy>fernando.cmnai@hotmail.com</cp:lastModifiedBy>
  <cp:revision>8</cp:revision>
  <cp:lastPrinted>2026-02-24T17:10:00Z</cp:lastPrinted>
  <dcterms:created xsi:type="dcterms:W3CDTF">2026-05-26T11:48:00Z</dcterms:created>
  <dcterms:modified xsi:type="dcterms:W3CDTF">2026-05-28T11:06:00Z</dcterms:modified>
</cp:coreProperties>
</file>